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8AF6" w14:textId="77777777" w:rsidR="00857959" w:rsidRDefault="00857959">
      <w:pPr>
        <w:jc w:val="center"/>
        <w:rPr>
          <w:rFonts w:ascii="Merriweather" w:eastAsia="Merriweather" w:hAnsi="Merriweather" w:cs="Merriweather"/>
          <w:b/>
          <w:sz w:val="30"/>
          <w:szCs w:val="30"/>
          <w:u w:val="single"/>
        </w:rPr>
      </w:pPr>
      <w:r w:rsidRPr="00857959">
        <w:rPr>
          <w:rFonts w:ascii="Merriweather" w:eastAsia="Merriweather" w:hAnsi="Merriweather" w:cs="Merriweather"/>
          <w:b/>
          <w:noProof/>
          <w:sz w:val="30"/>
          <w:szCs w:val="30"/>
        </w:rPr>
        <w:drawing>
          <wp:inline distT="0" distB="0" distL="0" distR="0" wp14:anchorId="217D35A5" wp14:editId="23928BDF">
            <wp:extent cx="3790950" cy="175088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317" cy="17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92B3" w14:textId="77777777" w:rsidR="00857959" w:rsidRDefault="00857959">
      <w:pPr>
        <w:jc w:val="center"/>
        <w:rPr>
          <w:rFonts w:ascii="Merriweather" w:eastAsia="Merriweather" w:hAnsi="Merriweather" w:cs="Merriweather"/>
          <w:b/>
          <w:sz w:val="30"/>
          <w:szCs w:val="30"/>
          <w:u w:val="single"/>
        </w:rPr>
      </w:pPr>
    </w:p>
    <w:p w14:paraId="00000001" w14:textId="72E9C9B1" w:rsidR="00421193" w:rsidRDefault="00857959">
      <w:pPr>
        <w:jc w:val="center"/>
        <w:rPr>
          <w:rFonts w:ascii="Merriweather" w:eastAsia="Merriweather" w:hAnsi="Merriweather" w:cs="Merriweather"/>
          <w:b/>
          <w:sz w:val="30"/>
          <w:szCs w:val="30"/>
          <w:u w:val="single"/>
        </w:rPr>
      </w:pPr>
      <w:r>
        <w:rPr>
          <w:rFonts w:ascii="Merriweather" w:eastAsia="Merriweather" w:hAnsi="Merriweather" w:cs="Merriweather"/>
          <w:b/>
          <w:sz w:val="30"/>
          <w:szCs w:val="30"/>
          <w:u w:val="single"/>
        </w:rPr>
        <w:t>Volunteer Application Checklist</w:t>
      </w:r>
    </w:p>
    <w:p w14:paraId="00000002" w14:textId="77777777" w:rsidR="00421193" w:rsidRDefault="00421193">
      <w:pPr>
        <w:jc w:val="center"/>
        <w:rPr>
          <w:rFonts w:ascii="Merriweather" w:eastAsia="Merriweather" w:hAnsi="Merriweather" w:cs="Merriweather"/>
          <w:b/>
          <w:sz w:val="30"/>
          <w:szCs w:val="30"/>
        </w:rPr>
      </w:pPr>
    </w:p>
    <w:p w14:paraId="00000003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Background Check</w:t>
      </w:r>
    </w:p>
    <w:p w14:paraId="00000004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 xml:space="preserve">Complete Child Safety Training </w:t>
      </w:r>
    </w:p>
    <w:p w14:paraId="00000005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Complete Liability Waiver</w:t>
      </w:r>
    </w:p>
    <w:p w14:paraId="00000006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Complete Covid-19 Waiver</w:t>
      </w:r>
    </w:p>
    <w:p w14:paraId="00000007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Read the Policy Handbook</w:t>
      </w:r>
    </w:p>
    <w:p w14:paraId="00000008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Sign the Child Protection Agreement if you agree with the following:</w:t>
      </w:r>
    </w:p>
    <w:p w14:paraId="00000009" w14:textId="77777777" w:rsidR="00421193" w:rsidRDefault="00857959">
      <w:pPr>
        <w:numPr>
          <w:ilvl w:val="0"/>
          <w:numId w:val="2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The Statement of Faith</w:t>
      </w:r>
    </w:p>
    <w:p w14:paraId="0000000A" w14:textId="77777777" w:rsidR="00421193" w:rsidRDefault="00857959">
      <w:pPr>
        <w:numPr>
          <w:ilvl w:val="0"/>
          <w:numId w:val="2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The Code of Conduct</w:t>
      </w:r>
    </w:p>
    <w:p w14:paraId="0000000B" w14:textId="77777777" w:rsidR="00421193" w:rsidRDefault="00857959">
      <w:pPr>
        <w:numPr>
          <w:ilvl w:val="0"/>
          <w:numId w:val="2"/>
        </w:numPr>
        <w:rPr>
          <w:rFonts w:ascii="Merriweather" w:eastAsia="Merriweather" w:hAnsi="Merriweather" w:cs="Merriweather"/>
          <w:b/>
          <w:sz w:val="30"/>
          <w:szCs w:val="30"/>
        </w:rPr>
      </w:pPr>
      <w:proofErr w:type="gramStart"/>
      <w:r>
        <w:rPr>
          <w:rFonts w:ascii="Merriweather" w:eastAsia="Merriweather" w:hAnsi="Merriweather" w:cs="Merriweather"/>
          <w:b/>
          <w:sz w:val="30"/>
          <w:szCs w:val="30"/>
        </w:rPr>
        <w:t>All of</w:t>
      </w:r>
      <w:proofErr w:type="gramEnd"/>
      <w:r>
        <w:rPr>
          <w:rFonts w:ascii="Merriweather" w:eastAsia="Merriweather" w:hAnsi="Merriweather" w:cs="Merriweather"/>
          <w:b/>
          <w:sz w:val="30"/>
          <w:szCs w:val="30"/>
        </w:rPr>
        <w:t xml:space="preserve"> the policies listed in the handbook </w:t>
      </w:r>
    </w:p>
    <w:p w14:paraId="0000000C" w14:textId="44A73179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Complete Trust-based Relationship Intervention Training</w:t>
      </w:r>
      <w:r w:rsidR="00C03BED">
        <w:rPr>
          <w:rFonts w:ascii="Merriweather" w:eastAsia="Merriweather" w:hAnsi="Merriweather" w:cs="Merriweather"/>
          <w:b/>
          <w:sz w:val="30"/>
          <w:szCs w:val="30"/>
        </w:rPr>
        <w:t xml:space="preserve"> or Trauma Informed Care Training</w:t>
      </w:r>
    </w:p>
    <w:p w14:paraId="0000000D" w14:textId="77777777" w:rsidR="00421193" w:rsidRDefault="00857959">
      <w:pPr>
        <w:numPr>
          <w:ilvl w:val="0"/>
          <w:numId w:val="1"/>
        </w:numPr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Submit a Pastoral Reference</w:t>
      </w:r>
    </w:p>
    <w:p w14:paraId="0000000E" w14:textId="77777777" w:rsidR="00421193" w:rsidRDefault="00421193">
      <w:pPr>
        <w:rPr>
          <w:rFonts w:ascii="Merriweather" w:eastAsia="Merriweather" w:hAnsi="Merriweather" w:cs="Merriweather"/>
          <w:b/>
          <w:sz w:val="30"/>
          <w:szCs w:val="30"/>
        </w:rPr>
      </w:pPr>
    </w:p>
    <w:sectPr w:rsidR="00421193">
      <w:pgSz w:w="12240" w:h="15840"/>
      <w:pgMar w:top="1440" w:right="270" w:bottom="144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1FCB"/>
    <w:multiLevelType w:val="multilevel"/>
    <w:tmpl w:val="E26854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B06CD3"/>
    <w:multiLevelType w:val="multilevel"/>
    <w:tmpl w:val="368A96D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93"/>
    <w:rsid w:val="00421193"/>
    <w:rsid w:val="00857959"/>
    <w:rsid w:val="00C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A461"/>
  <w15:docId w15:val="{BB4DA320-70D4-4D6F-A5BE-B3E2A11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Swithin</cp:lastModifiedBy>
  <cp:revision>2</cp:revision>
  <dcterms:created xsi:type="dcterms:W3CDTF">2022-03-04T22:50:00Z</dcterms:created>
  <dcterms:modified xsi:type="dcterms:W3CDTF">2022-03-04T22:50:00Z</dcterms:modified>
</cp:coreProperties>
</file>